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A1" w:rsidRDefault="002D7FA1">
      <w:pPr>
        <w:pStyle w:val="Corpodetexto"/>
        <w:spacing w:before="1"/>
        <w:rPr>
          <w:rFonts w:ascii="Times New Roman"/>
          <w:sz w:val="16"/>
        </w:rPr>
      </w:pPr>
    </w:p>
    <w:p w:rsidR="002D7FA1" w:rsidRDefault="00B2334D">
      <w:pPr>
        <w:spacing w:before="100"/>
        <w:ind w:left="2364"/>
        <w:rPr>
          <w:rFonts w:ascii="Tahoma" w:hAnsi="Tahoma"/>
          <w:b/>
          <w:sz w:val="3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-115458</wp:posOffset>
            </wp:positionV>
            <wp:extent cx="1248918" cy="12618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91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0000FF"/>
          <w:sz w:val="36"/>
        </w:rPr>
        <w:t>CONFEDERAÇÃO BRASILEIRA DE BOXE</w:t>
      </w:r>
    </w:p>
    <w:p w:rsidR="002D7FA1" w:rsidRDefault="00B2334D">
      <w:pPr>
        <w:spacing w:before="1"/>
        <w:ind w:left="4280" w:right="176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00FF"/>
          <w:sz w:val="20"/>
        </w:rPr>
        <w:t>FUNDADA EM 5 DE MARÇO DE 1933</w:t>
      </w:r>
    </w:p>
    <w:p w:rsidR="002D7FA1" w:rsidRDefault="002D7FA1">
      <w:pPr>
        <w:pStyle w:val="Corpodetexto"/>
        <w:rPr>
          <w:rFonts w:ascii="Times New Roman"/>
          <w:b/>
          <w:sz w:val="22"/>
        </w:rPr>
      </w:pPr>
    </w:p>
    <w:p w:rsidR="002D7FA1" w:rsidRDefault="002D7FA1">
      <w:pPr>
        <w:pStyle w:val="Corpodetexto"/>
        <w:rPr>
          <w:rFonts w:ascii="Times New Roman"/>
          <w:b/>
          <w:sz w:val="22"/>
        </w:rPr>
      </w:pPr>
    </w:p>
    <w:p w:rsidR="002D7FA1" w:rsidRDefault="00B2334D">
      <w:pPr>
        <w:pStyle w:val="Ttulo1"/>
        <w:spacing w:before="184"/>
        <w:ind w:left="4279" w:right="17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424180</wp:posOffset>
                </wp:positionV>
                <wp:extent cx="6035040" cy="25400"/>
                <wp:effectExtent l="13335" t="15240" r="952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25400"/>
                        </a:xfrm>
                        <a:custGeom>
                          <a:avLst/>
                          <a:gdLst>
                            <a:gd name="T0" fmla="+- 0 1296 1296"/>
                            <a:gd name="T1" fmla="*/ T0 w 9504"/>
                            <a:gd name="T2" fmla="+- 0 668 668"/>
                            <a:gd name="T3" fmla="*/ 668 h 40"/>
                            <a:gd name="T4" fmla="+- 0 10800 1296"/>
                            <a:gd name="T5" fmla="*/ T4 w 9504"/>
                            <a:gd name="T6" fmla="+- 0 668 668"/>
                            <a:gd name="T7" fmla="*/ 668 h 40"/>
                            <a:gd name="T8" fmla="+- 0 1296 1296"/>
                            <a:gd name="T9" fmla="*/ T8 w 9504"/>
                            <a:gd name="T10" fmla="+- 0 708 668"/>
                            <a:gd name="T11" fmla="*/ 708 h 40"/>
                            <a:gd name="T12" fmla="+- 0 10800 1296"/>
                            <a:gd name="T13" fmla="*/ T12 w 9504"/>
                            <a:gd name="T14" fmla="+- 0 708 668"/>
                            <a:gd name="T15" fmla="*/ 70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504" h="40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  <a:moveTo>
                                <a:pt x="0" y="40"/>
                              </a:moveTo>
                              <a:lnTo>
                                <a:pt x="9504" y="40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0257" id="AutoShape 4" o:spid="_x0000_s1026" style="position:absolute;margin-left:64.8pt;margin-top:33.4pt;width:475.2pt;height: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r1hwMAACMJAAAOAAAAZHJzL2Uyb0RvYy54bWysVm1v2jAQ/j5p/8Hyx000CYTwooaqgjJN&#10;6rZKZT/AJA6JltiZbQjdtP++8yWhgZYKTUMi2Nzj83PPnX25vtkXOdlxpTMpQupduZRwEck4E5uQ&#10;fl8te2NKtGEiZrkUPKRPXNOb2ft311U55X2ZyjzmioAToadVGdLUmHLqODpKecH0lSy5AGMiVcEM&#10;TNXGiRWrwHuRO33XDZxKqrhUMuJaw7+L2khn6D9JeGS+JYnmhuQhBW4Gnwqfa/t0ZtdsulGsTLOo&#10;ocH+gUXBMgGbHlwtmGFkq7IXroosUlLLxFxFsnBkkmQRxxggGs89ieYxZSXHWEAcXR5k0v/PbfR1&#10;96BIFofUp0SwAlJ0uzUSdya+lacq9RRQj+WDsgHq8l5GPzQYnCOLnWjAkHX1RcbghoEblGSfqMKu&#10;hGDJHpV/OijP94ZE8GfgDoauDwmKwNYf+i5mxmHTdnG01eYTl+iI7e61qRMXwwhljxvyK/CRFDnk&#10;8GOPuMTrTwJ8NIk+wLwW9sEhK5dUZAL7n4L6LQh9BcGYwPcUNGhB4MlCUgJxNOxaUqBtl5Q7dmtq&#10;p7hhi7Os/DOsghb0FqtRC3qDFRzNLqtzUk1amCU1PkPKO9Z95L6qldeV3WJeE8s7lt07q5bXlX7l&#10;9c9RO1b/HLWu9l1qUISbtsxY2lZetBdN6cGIMHvbuVjtpdS2ylcQKZTyamBTDC4AZev0DBj2tuDR&#10;RWDIhwWDlpe4tiIhfNiF14yaCBTckqf3o6IE7se1XcOmJTM28HZIqpDicSEpXBt12IXc8ZVEhDk5&#10;5bDXszUXXVTtBei1x701Py8oO+7qg3WJvwOydghLbAyYiUMwVoPOrSLkMstzjDcXNkS4O4Y+5lTL&#10;PIut1can1WY9zxXZMdtS4LNcNsoewUqlzYLptMahqRZTya2IcZuUs/iuGRuW5fUYaOVYK3A3NqLb&#10;WxKbye+JO7kb3439nt8P7nq+u1j0bpdzvxcsvdFwMVjM5wvvj+Xs+dM0i2MuLO22sXn+ZY2jabF1&#10;Szq0tqPwjlRY4uelCs4xDZQfYml/MTrsIrZx1J1mLeMnaCJK1p0a3ixgkEr1i5IKunRI9c8tU5yS&#10;/LOANjjxfEg1MTjxh6M+TFTXsu5amIjAVUgNhRNrh3NTvwpsS5VtUtjJw3wLaXtgktkmg/xqVs0E&#10;OjFG0Lw12FbfnSPq+d1m9hcAAP//AwBQSwMEFAAGAAgAAAAhAAuHHpTbAAAACgEAAA8AAABkcnMv&#10;ZG93bnJldi54bWxMj8FOwzAQRO9I/IO1SNyoTVVMSONUEVIlrm35gG28JGljO4rdNvl7tic4jnZm&#10;dl6xmVwvrjTGLngDrwsFgnwdbOcbA9+H7UsGIib0FvvgycBMETbl40OBuQ03v6PrPjWCS3zM0UCb&#10;0pBLGeuWHMZFGMjz7SeMDhPLsZF2xBuXu14uldLSYef5Q4sDfbZUn/cXxzN2q7fTV6yGSbvDXG9P&#10;WM0rNOb5aarWIBJN6c8M9/mcgZI3HcPF2yh61ssPzVYDWjPC3aAyxXRHA+8qA1kW8j9C+QsAAP//&#10;AwBQSwECLQAUAAYACAAAACEAtoM4kv4AAADhAQAAEwAAAAAAAAAAAAAAAAAAAAAAW0NvbnRlbnRf&#10;VHlwZXNdLnhtbFBLAQItABQABgAIAAAAIQA4/SH/1gAAAJQBAAALAAAAAAAAAAAAAAAAAC8BAABf&#10;cmVscy8ucmVsc1BLAQItABQABgAIAAAAIQAXzXr1hwMAACMJAAAOAAAAAAAAAAAAAAAAAC4CAABk&#10;cnMvZTJvRG9jLnhtbFBLAQItABQABgAIAAAAIQALhx6U2wAAAAoBAAAPAAAAAAAAAAAAAAAAAOEF&#10;AABkcnMvZG93bnJldi54bWxQSwUGAAAAAAQABADzAAAA6QYAAAAA&#10;" path="m,l9504,m,40r9504,e" filled="f" strokecolor="blue" strokeweight="1.02pt">
                <v:path arrowok="t" o:connecttype="custom" o:connectlocs="0,424180;6035040,424180;0,449580;6035040,449580" o:connectangles="0,0,0,0"/>
                <w10:wrap anchorx="page"/>
              </v:shape>
            </w:pict>
          </mc:Fallback>
        </mc:AlternateContent>
      </w:r>
      <w:hyperlink r:id="rId5">
        <w:r>
          <w:rPr>
            <w:color w:val="0000FF"/>
          </w:rPr>
          <w:t>www.cbboxe.com.br</w:t>
        </w:r>
      </w:hyperlink>
    </w:p>
    <w:p w:rsidR="002D7FA1" w:rsidRDefault="002D7FA1">
      <w:pPr>
        <w:pStyle w:val="Corpodetexto"/>
        <w:rPr>
          <w:rFonts w:ascii="Times New Roman"/>
          <w:b/>
          <w:sz w:val="20"/>
        </w:rPr>
      </w:pPr>
    </w:p>
    <w:p w:rsidR="002D7FA1" w:rsidRDefault="002D7FA1">
      <w:pPr>
        <w:pStyle w:val="Corpodetexto"/>
        <w:spacing w:before="3"/>
        <w:rPr>
          <w:rFonts w:ascii="Times New Roman"/>
          <w:b/>
          <w:sz w:val="20"/>
        </w:rPr>
      </w:pPr>
    </w:p>
    <w:p w:rsidR="002D7FA1" w:rsidRDefault="00B2334D">
      <w:pPr>
        <w:spacing w:before="91"/>
        <w:ind w:left="3656"/>
        <w:rPr>
          <w:b/>
          <w:sz w:val="28"/>
        </w:rPr>
      </w:pPr>
      <w:r>
        <w:rPr>
          <w:b/>
          <w:sz w:val="28"/>
        </w:rPr>
        <w:t>APÊNDICE F-1</w:t>
      </w:r>
    </w:p>
    <w:p w:rsidR="002D7FA1" w:rsidRDefault="00B2334D">
      <w:pPr>
        <w:pStyle w:val="Corpodetexto"/>
        <w:spacing w:before="73" w:line="254" w:lineRule="auto"/>
        <w:ind w:left="4404" w:hanging="2415"/>
      </w:pPr>
      <w:r>
        <w:rPr>
          <w:w w:val="80"/>
        </w:rPr>
        <w:t xml:space="preserve">DECLARAÇÃO DE NÃO GRAVIDEZ PARA BOXEADORAS MAIORES DE 18 </w:t>
      </w:r>
      <w:r>
        <w:rPr>
          <w:w w:val="95"/>
        </w:rPr>
        <w:t>(DEZOITO</w:t>
      </w:r>
      <w:bookmarkStart w:id="0" w:name="_GoBack"/>
      <w:bookmarkEnd w:id="0"/>
      <w:r>
        <w:rPr>
          <w:w w:val="95"/>
        </w:rPr>
        <w:t>) ANOS</w:t>
      </w:r>
    </w:p>
    <w:p w:rsidR="002D7FA1" w:rsidRDefault="002D7FA1">
      <w:pPr>
        <w:pStyle w:val="Corpodetexto"/>
        <w:spacing w:before="7"/>
        <w:rPr>
          <w:sz w:val="25"/>
        </w:rPr>
      </w:pPr>
    </w:p>
    <w:p w:rsidR="002D7FA1" w:rsidRDefault="00B2334D">
      <w:pPr>
        <w:pStyle w:val="Corpodetexto"/>
        <w:tabs>
          <w:tab w:val="left" w:pos="4527"/>
        </w:tabs>
        <w:spacing w:line="585" w:lineRule="auto"/>
        <w:ind w:left="408" w:right="4965"/>
        <w:rPr>
          <w:rFonts w:ascii="Times New Roman"/>
        </w:rPr>
      </w:pPr>
      <w:r>
        <w:t>Data:</w:t>
      </w:r>
      <w:r>
        <w:rPr>
          <w:u w:val="single"/>
        </w:rPr>
        <w:tab/>
      </w:r>
      <w:r>
        <w:t xml:space="preserve"> Local: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</w:p>
    <w:p w:rsidR="002D7FA1" w:rsidRDefault="00B2334D">
      <w:pPr>
        <w:pStyle w:val="Corpodetexto"/>
        <w:tabs>
          <w:tab w:val="left" w:pos="8602"/>
        </w:tabs>
        <w:spacing w:before="1"/>
        <w:ind w:left="395"/>
        <w:rPr>
          <w:rFonts w:ascii="Times New Roman" w:hAnsi="Times New Roman"/>
        </w:rPr>
      </w:pPr>
      <w:r>
        <w:rPr>
          <w:w w:val="90"/>
        </w:rPr>
        <w:t>Nome da</w:t>
      </w:r>
      <w:r>
        <w:rPr>
          <w:spacing w:val="13"/>
          <w:w w:val="90"/>
        </w:rPr>
        <w:t xml:space="preserve"> </w:t>
      </w:r>
      <w:r>
        <w:rPr>
          <w:w w:val="90"/>
        </w:rPr>
        <w:t>Competição: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D7FA1" w:rsidRDefault="002D7FA1">
      <w:pPr>
        <w:pStyle w:val="Corpodetexto"/>
        <w:spacing w:before="9"/>
        <w:rPr>
          <w:rFonts w:ascii="Times New Roman"/>
          <w:sz w:val="26"/>
        </w:rPr>
      </w:pPr>
    </w:p>
    <w:p w:rsidR="002D7FA1" w:rsidRDefault="00B2334D">
      <w:pPr>
        <w:pStyle w:val="Corpodetexto"/>
        <w:tabs>
          <w:tab w:val="left" w:pos="8593"/>
        </w:tabs>
        <w:spacing w:before="89" w:line="292" w:lineRule="auto"/>
        <w:ind w:left="408" w:right="868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, </w:t>
      </w:r>
      <w:r>
        <w:t>declaro,</w:t>
      </w:r>
      <w:r>
        <w:rPr>
          <w:spacing w:val="-23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não</w:t>
      </w:r>
      <w:r>
        <w:rPr>
          <w:spacing w:val="-19"/>
        </w:rPr>
        <w:t xml:space="preserve"> </w:t>
      </w:r>
      <w:r>
        <w:t>estou</w:t>
      </w:r>
      <w:r>
        <w:rPr>
          <w:spacing w:val="-17"/>
        </w:rPr>
        <w:t xml:space="preserve"> </w:t>
      </w:r>
      <w:r>
        <w:t>gravida.</w:t>
      </w:r>
    </w:p>
    <w:p w:rsidR="002D7FA1" w:rsidRDefault="002D7FA1">
      <w:pPr>
        <w:pStyle w:val="Corpodetexto"/>
        <w:spacing w:before="4"/>
        <w:rPr>
          <w:sz w:val="29"/>
        </w:rPr>
      </w:pPr>
    </w:p>
    <w:p w:rsidR="002D7FA1" w:rsidRDefault="00B2334D">
      <w:pPr>
        <w:pStyle w:val="Corpodetexto"/>
        <w:spacing w:line="292" w:lineRule="auto"/>
        <w:ind w:left="408" w:right="152"/>
        <w:jc w:val="both"/>
      </w:pPr>
      <w:r>
        <w:rPr>
          <w:w w:val="95"/>
        </w:rPr>
        <w:t xml:space="preserve">Eu entendo a seriedade de esta </w:t>
      </w:r>
      <w:r>
        <w:rPr>
          <w:spacing w:val="-2"/>
          <w:w w:val="95"/>
        </w:rPr>
        <w:t xml:space="preserve">afirmação </w:t>
      </w:r>
      <w:r>
        <w:rPr>
          <w:w w:val="95"/>
        </w:rPr>
        <w:t>e aceito minha completa responsabilidade</w:t>
      </w:r>
      <w:r>
        <w:rPr>
          <w:spacing w:val="-47"/>
          <w:w w:val="95"/>
        </w:rPr>
        <w:t xml:space="preserve"> </w:t>
      </w:r>
      <w:r>
        <w:rPr>
          <w:spacing w:val="-2"/>
          <w:w w:val="95"/>
        </w:rPr>
        <w:t xml:space="preserve">por </w:t>
      </w:r>
      <w:r>
        <w:rPr>
          <w:w w:val="95"/>
        </w:rPr>
        <w:t xml:space="preserve">isto. No caso que esta declaração seja </w:t>
      </w:r>
      <w:r>
        <w:rPr>
          <w:spacing w:val="-3"/>
          <w:w w:val="95"/>
        </w:rPr>
        <w:t xml:space="preserve">subsequentemente </w:t>
      </w:r>
      <w:r>
        <w:rPr>
          <w:w w:val="95"/>
        </w:rPr>
        <w:t>mostrada como imprecisa ou não</w:t>
      </w:r>
      <w:r>
        <w:rPr>
          <w:spacing w:val="-35"/>
          <w:w w:val="95"/>
        </w:rPr>
        <w:t xml:space="preserve"> </w:t>
      </w:r>
      <w:r>
        <w:rPr>
          <w:w w:val="95"/>
        </w:rPr>
        <w:t>verdadeira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eu</w:t>
      </w:r>
      <w:r>
        <w:rPr>
          <w:spacing w:val="-34"/>
          <w:w w:val="95"/>
        </w:rPr>
        <w:t xml:space="preserve"> </w:t>
      </w:r>
      <w:r>
        <w:rPr>
          <w:w w:val="95"/>
        </w:rPr>
        <w:t>sofrer</w:t>
      </w:r>
      <w:r>
        <w:rPr>
          <w:spacing w:val="-20"/>
          <w:w w:val="95"/>
        </w:rPr>
        <w:t xml:space="preserve"> </w:t>
      </w:r>
      <w:r>
        <w:rPr>
          <w:w w:val="95"/>
        </w:rPr>
        <w:t>qualquer</w:t>
      </w:r>
      <w:r>
        <w:rPr>
          <w:spacing w:val="-17"/>
          <w:w w:val="95"/>
        </w:rPr>
        <w:t xml:space="preserve"> </w:t>
      </w:r>
      <w:r>
        <w:rPr>
          <w:w w:val="95"/>
        </w:rPr>
        <w:t>lesão</w:t>
      </w:r>
      <w:r>
        <w:rPr>
          <w:spacing w:val="-18"/>
          <w:w w:val="95"/>
        </w:rPr>
        <w:t xml:space="preserve"> </w:t>
      </w:r>
      <w:r>
        <w:rPr>
          <w:w w:val="95"/>
        </w:rPr>
        <w:t>ou</w:t>
      </w:r>
      <w:r>
        <w:rPr>
          <w:spacing w:val="-17"/>
          <w:w w:val="95"/>
        </w:rPr>
        <w:t xml:space="preserve"> </w:t>
      </w:r>
      <w:r>
        <w:rPr>
          <w:w w:val="95"/>
        </w:rPr>
        <w:t>dano</w:t>
      </w:r>
      <w:r>
        <w:rPr>
          <w:spacing w:val="-34"/>
          <w:w w:val="95"/>
        </w:rPr>
        <w:t xml:space="preserve"> </w:t>
      </w:r>
      <w:r>
        <w:rPr>
          <w:w w:val="95"/>
        </w:rPr>
        <w:t>relacionado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isto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durante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competição, </w:t>
      </w:r>
      <w:r>
        <w:t>Eu</w:t>
      </w:r>
      <w:r>
        <w:rPr>
          <w:spacing w:val="-29"/>
        </w:rPr>
        <w:t xml:space="preserve"> </w:t>
      </w:r>
      <w:r>
        <w:t>em</w:t>
      </w:r>
      <w:r>
        <w:rPr>
          <w:spacing w:val="-28"/>
        </w:rPr>
        <w:t xml:space="preserve"> </w:t>
      </w:r>
      <w:r>
        <w:rPr>
          <w:spacing w:val="4"/>
        </w:rPr>
        <w:t>meu</w:t>
      </w:r>
      <w:r>
        <w:rPr>
          <w:spacing w:val="-26"/>
        </w:rPr>
        <w:t xml:space="preserve"> </w:t>
      </w:r>
      <w:r>
        <w:rPr>
          <w:spacing w:val="5"/>
        </w:rPr>
        <w:t>próprio</w:t>
      </w:r>
      <w:r>
        <w:rPr>
          <w:spacing w:val="-25"/>
        </w:rPr>
        <w:t xml:space="preserve"> </w:t>
      </w:r>
      <w:r>
        <w:t>nome,</w:t>
      </w:r>
      <w:r>
        <w:rPr>
          <w:spacing w:val="-15"/>
        </w:rPr>
        <w:t xml:space="preserve"> </w:t>
      </w:r>
      <w:r>
        <w:rPr>
          <w:spacing w:val="6"/>
        </w:rPr>
        <w:t>meus</w:t>
      </w:r>
      <w:r>
        <w:rPr>
          <w:spacing w:val="-17"/>
        </w:rPr>
        <w:t xml:space="preserve"> </w:t>
      </w:r>
      <w:r>
        <w:t>herdeiros,</w:t>
      </w:r>
      <w:r>
        <w:rPr>
          <w:spacing w:val="-15"/>
        </w:rPr>
        <w:t xml:space="preserve"> </w:t>
      </w:r>
      <w:r>
        <w:t>executores,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administradores,</w:t>
      </w:r>
      <w:r>
        <w:rPr>
          <w:spacing w:val="-16"/>
        </w:rPr>
        <w:t xml:space="preserve"> </w:t>
      </w:r>
      <w:r>
        <w:t>renuncio</w:t>
      </w:r>
      <w:r>
        <w:rPr>
          <w:spacing w:val="-15"/>
        </w:rPr>
        <w:t xml:space="preserve"> </w:t>
      </w:r>
      <w:r>
        <w:t>e libero</w:t>
      </w:r>
      <w:r>
        <w:rPr>
          <w:spacing w:val="-27"/>
        </w:rPr>
        <w:t xml:space="preserve"> </w:t>
      </w:r>
      <w:r>
        <w:t>qualquer</w:t>
      </w:r>
      <w:r>
        <w:rPr>
          <w:spacing w:val="-26"/>
        </w:rPr>
        <w:t xml:space="preserve"> </w:t>
      </w:r>
      <w:r>
        <w:t>tipo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reclamo</w:t>
      </w:r>
      <w:r>
        <w:rPr>
          <w:spacing w:val="-26"/>
        </w:rPr>
        <w:t xml:space="preserve"> </w:t>
      </w:r>
      <w:r>
        <w:t>por</w:t>
      </w:r>
      <w:r>
        <w:rPr>
          <w:spacing w:val="-26"/>
        </w:rPr>
        <w:t xml:space="preserve"> </w:t>
      </w:r>
      <w:r>
        <w:t>danos</w:t>
      </w:r>
      <w:r>
        <w:rPr>
          <w:spacing w:val="-26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possa</w:t>
      </w:r>
      <w:r>
        <w:rPr>
          <w:spacing w:val="-28"/>
        </w:rPr>
        <w:t xml:space="preserve"> </w:t>
      </w:r>
      <w:r>
        <w:t>ter</w:t>
      </w:r>
      <w:r>
        <w:rPr>
          <w:spacing w:val="-29"/>
        </w:rPr>
        <w:t xml:space="preserve"> </w:t>
      </w:r>
      <w:r>
        <w:t>contra</w:t>
      </w:r>
      <w:r>
        <w:rPr>
          <w:spacing w:val="-28"/>
        </w:rPr>
        <w:t xml:space="preserve"> </w:t>
      </w:r>
      <w:r>
        <w:t>AIBA</w:t>
      </w:r>
      <w:r>
        <w:rPr>
          <w:spacing w:val="-30"/>
        </w:rPr>
        <w:t xml:space="preserve"> </w:t>
      </w:r>
      <w:r>
        <w:t>(incluindo</w:t>
      </w:r>
      <w:r>
        <w:rPr>
          <w:spacing w:val="-34"/>
        </w:rPr>
        <w:t xml:space="preserve"> </w:t>
      </w:r>
      <w:r>
        <w:t xml:space="preserve">seus </w:t>
      </w:r>
      <w:r>
        <w:rPr>
          <w:spacing w:val="-3"/>
          <w:w w:val="95"/>
        </w:rPr>
        <w:t>oficiais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empregados),</w:t>
      </w:r>
      <w:r>
        <w:rPr>
          <w:spacing w:val="-7"/>
          <w:w w:val="95"/>
        </w:rPr>
        <w:t xml:space="preserve"> </w:t>
      </w:r>
      <w:r>
        <w:rPr>
          <w:w w:val="95"/>
        </w:rPr>
        <w:t>os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organizadores</w:t>
      </w:r>
      <w:r>
        <w:rPr>
          <w:spacing w:val="-8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competição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(incluindo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Comité</w:t>
      </w:r>
      <w:r>
        <w:rPr>
          <w:spacing w:val="-8"/>
          <w:w w:val="95"/>
        </w:rPr>
        <w:t xml:space="preserve"> </w:t>
      </w:r>
      <w:r>
        <w:rPr>
          <w:w w:val="95"/>
        </w:rPr>
        <w:t>Organizador, Confederação</w:t>
      </w:r>
      <w:r>
        <w:rPr>
          <w:spacing w:val="-39"/>
          <w:w w:val="95"/>
        </w:rPr>
        <w:t xml:space="preserve"> </w:t>
      </w:r>
      <w:r>
        <w:rPr>
          <w:w w:val="95"/>
        </w:rPr>
        <w:t>Brasileira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Boxe</w:t>
      </w:r>
      <w:r>
        <w:rPr>
          <w:spacing w:val="-38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Federação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Anfitrioa)</w:t>
      </w:r>
      <w:r>
        <w:rPr>
          <w:spacing w:val="-40"/>
          <w:w w:val="95"/>
        </w:rPr>
        <w:t xml:space="preserve"> </w:t>
      </w:r>
      <w:r>
        <w:rPr>
          <w:w w:val="95"/>
        </w:rPr>
        <w:t>e</w:t>
      </w:r>
      <w:r>
        <w:rPr>
          <w:spacing w:val="-43"/>
          <w:w w:val="95"/>
        </w:rPr>
        <w:t xml:space="preserve"> </w:t>
      </w:r>
      <w:r>
        <w:rPr>
          <w:w w:val="95"/>
        </w:rPr>
        <w:t>os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donos</w:t>
      </w:r>
      <w:r>
        <w:rPr>
          <w:spacing w:val="-42"/>
          <w:w w:val="95"/>
        </w:rPr>
        <w:t xml:space="preserve"> </w:t>
      </w:r>
      <w:r>
        <w:rPr>
          <w:w w:val="95"/>
        </w:rPr>
        <w:t>do</w:t>
      </w:r>
      <w:r>
        <w:rPr>
          <w:spacing w:val="-41"/>
          <w:w w:val="95"/>
        </w:rPr>
        <w:t xml:space="preserve"> </w:t>
      </w:r>
      <w:r>
        <w:rPr>
          <w:w w:val="95"/>
        </w:rPr>
        <w:t>Local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Competição </w:t>
      </w:r>
      <w:r>
        <w:t>por</w:t>
      </w:r>
      <w:r>
        <w:rPr>
          <w:spacing w:val="-21"/>
        </w:rPr>
        <w:t xml:space="preserve"> </w:t>
      </w:r>
      <w:r>
        <w:t>tais</w:t>
      </w:r>
      <w:r>
        <w:rPr>
          <w:spacing w:val="-20"/>
        </w:rPr>
        <w:t xml:space="preserve"> </w:t>
      </w:r>
      <w:r>
        <w:t>lesões</w:t>
      </w:r>
      <w:r>
        <w:rPr>
          <w:spacing w:val="-16"/>
        </w:rPr>
        <w:t xml:space="preserve"> </w:t>
      </w:r>
      <w:r>
        <w:t>ou</w:t>
      </w:r>
      <w:r>
        <w:rPr>
          <w:spacing w:val="-20"/>
        </w:rPr>
        <w:t xml:space="preserve"> </w:t>
      </w:r>
      <w:r>
        <w:rPr>
          <w:spacing w:val="-3"/>
        </w:rPr>
        <w:t>danos.</w:t>
      </w: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B2334D">
      <w:pPr>
        <w:pStyle w:val="Corpodetex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166370</wp:posOffset>
                </wp:positionV>
                <wp:extent cx="2488565" cy="0"/>
                <wp:effectExtent l="13335" t="10160" r="1270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85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ADEEE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3.1pt" to="27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PMHQIAAEIEAAAOAAAAZHJzL2Uyb0RvYy54bWysU8GO2jAQvVfqP1i+QxIINBsRVhWBXmiL&#10;tNsPMLZDrDq2ZRsCqvrvHTuA2PZSVc3BGXtmnt/MPC+ez51EJ26d0KrC2TjFiCuqmVCHCn973YwK&#10;jJwnihGpFa/whTv8vHz/btGbkk90qyXjFgGIcmVvKtx6b8okcbTlHXFjbbgCZ6NtRzxs7SFhlvSA&#10;3slkkqbzpNeWGaspdw5O68GJlxG/aTj1X5vGcY9khYGbj6uN6z6syXJByoMlphX0SoP8A4uOCAWX&#10;3qFq4gk6WvEHVCeo1U43fkx1l+imEZTHGqCaLP2tmpeWGB5rgeY4c2+T+3+w9MtpZ5FgFZ5ipEgH&#10;I9oKxdE0dKY3roSAldrZUBs9qxez1fS7Q0qvWqIOPDJ8vRhIy0JG8iYlbJwB/H3/WTOIIUevY5vO&#10;je0CJDQAneM0Lvdp8LNHFA4neVHM5jOM6M2XkPKWaKzzn7juUDAqLIFzBCanrfOBCClvIeEepTdC&#10;yjhsqVAPbNP5vIgZTkvBgjfEOXvYr6RFJxL0Er9YFngewwJ0TVw7xEXXoCSrj4rFa1pO2PpqeyLk&#10;YAMtqcJFUCQQvVqDUn48pU/rYl3ko3wyX4/ytK5HHzerfDTfZB9m9bRerersZ+Cc5WUrGOMq0L6p&#10;Nsv/ThXX9zPo7a7be4OSt+ixk0D29o+k45TDYAeJ7DW77Oxt+iDUGHx9VOElPO7Bfnz6y18AAAD/&#10;/wMAUEsDBBQABgAIAAAAIQAkDl2c3gAAAAkBAAAPAAAAZHJzL2Rvd25yZXYueG1sTI/BSsNAEIbv&#10;gu+wjODNbhJMsDGbIoJQBEVb6XmbHZPo7mzIbpvYp3fEgx7/mY9/vqlWs7PiiGPoPSlIFwkIpMab&#10;nloFb9uHqxsQIWoy2npCBV8YYFWfn1W6NH6iVzxuYiu4hEKpFXQxDqWUoenQ6bDwAxLv3v3odOQ4&#10;ttKMeuJyZ2WWJIV0uie+0OkB7ztsPjcHp+B6Ws/Lx936ed6GDyufdqf0pT0pdXkx392CiDjHPxh+&#10;9Fkdanba+wOZICznfFkwqiArMhAM5Hmag9j/DmRdyf8f1N8AAAD//wMAUEsBAi0AFAAGAAgAAAAh&#10;ALaDOJL+AAAA4QEAABMAAAAAAAAAAAAAAAAAAAAAAFtDb250ZW50X1R5cGVzXS54bWxQSwECLQAU&#10;AAYACAAAACEAOP0h/9YAAACUAQAACwAAAAAAAAAAAAAAAAAvAQAAX3JlbHMvLnJlbHNQSwECLQAU&#10;AAYACAAAACEATMjDzB0CAABCBAAADgAAAAAAAAAAAAAAAAAuAgAAZHJzL2Uyb0RvYy54bWxQSwEC&#10;LQAUAAYACAAAACEAJA5dnN4AAAAJAQAADwAAAAAAAAAAAAAAAAB3BAAAZHJzL2Rvd25yZXYueG1s&#10;UEsFBgAAAAAEAAQA8wAAAIIFAAAAAA==&#10;" strokeweight=".84pt">
                <w10:wrap type="topAndBottom" anchorx="page"/>
              </v:line>
            </w:pict>
          </mc:Fallback>
        </mc:AlternateContent>
      </w:r>
    </w:p>
    <w:p w:rsidR="002D7FA1" w:rsidRDefault="00B2334D">
      <w:pPr>
        <w:pStyle w:val="Corpodetexto"/>
        <w:spacing w:before="20"/>
        <w:ind w:left="408"/>
        <w:jc w:val="both"/>
      </w:pPr>
      <w:r>
        <w:t>(Assinatura da Boxeadora)</w:t>
      </w: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rPr>
          <w:sz w:val="20"/>
        </w:rPr>
      </w:pPr>
    </w:p>
    <w:p w:rsidR="002D7FA1" w:rsidRDefault="002D7FA1">
      <w:pPr>
        <w:pStyle w:val="Corpodetexto"/>
        <w:spacing w:before="4"/>
        <w:rPr>
          <w:sz w:val="23"/>
        </w:rPr>
      </w:pPr>
    </w:p>
    <w:p w:rsidR="002D7FA1" w:rsidRDefault="00B2334D">
      <w:pPr>
        <w:pStyle w:val="Corpodetexto"/>
        <w:ind w:left="3571" w:right="626" w:hanging="27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-70485</wp:posOffset>
                </wp:positionV>
                <wp:extent cx="6035040" cy="25400"/>
                <wp:effectExtent l="13335" t="7620" r="952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25400"/>
                        </a:xfrm>
                        <a:custGeom>
                          <a:avLst/>
                          <a:gdLst>
                            <a:gd name="T0" fmla="+- 0 1296 1296"/>
                            <a:gd name="T1" fmla="*/ T0 w 9504"/>
                            <a:gd name="T2" fmla="+- 0 -111 -111"/>
                            <a:gd name="T3" fmla="*/ -111 h 40"/>
                            <a:gd name="T4" fmla="+- 0 10800 1296"/>
                            <a:gd name="T5" fmla="*/ T4 w 9504"/>
                            <a:gd name="T6" fmla="+- 0 -111 -111"/>
                            <a:gd name="T7" fmla="*/ -111 h 40"/>
                            <a:gd name="T8" fmla="+- 0 1296 1296"/>
                            <a:gd name="T9" fmla="*/ T8 w 9504"/>
                            <a:gd name="T10" fmla="+- 0 -72 -111"/>
                            <a:gd name="T11" fmla="*/ -72 h 40"/>
                            <a:gd name="T12" fmla="+- 0 10800 1296"/>
                            <a:gd name="T13" fmla="*/ T12 w 9504"/>
                            <a:gd name="T14" fmla="+- 0 -72 -111"/>
                            <a:gd name="T15" fmla="*/ -72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504" h="40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  <a:moveTo>
                                <a:pt x="0" y="39"/>
                              </a:moveTo>
                              <a:lnTo>
                                <a:pt x="9504" y="39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B348" id="AutoShape 2" o:spid="_x0000_s1026" style="position:absolute;margin-left:64.8pt;margin-top:-5.55pt;width:475.2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7nlgMAACsJAAAOAAAAZHJzL2Uyb0RvYy54bWysVl2v0zgQfV+J/2D5EdSbOE0/dXMRam/R&#10;SuwuEt0f4CZOE5HYwXab3l3x35mxk960UECIPqR25nh85szYk/vXp7oiR6FNqWRC2V1IiZCpykq5&#10;T+i/281oTomxXGa8UlIk9EkY+vrhxR/3bbMUkSpUlQlNwIk0y7ZJaGFtswwCkxai5uZONUKCMVe6&#10;5hameh9kmrfgva6CKAynQat01miVCmPg7dob6YPzn+citf/kuRGWVAkFbtY9tXvu8Bk83PPlXvOm&#10;KNOOBv8FFjUvJWx6drXmlpODLr9yVZepVkbl9i5VdaDyvEyFiwGiYeFVNB8K3ggXC4hjmrNM5ve5&#10;Tf8+vtekzBIaUSJ5DSl6c7DK7UwilKdtzBJQH5r3GgM0zTuVfjRgCC4sODGAIbv2L5WBGw5unCSn&#10;XNe4EoIlJ6f801l5cbIkhZfTcDwJY0hQCrZoEocuMwFf9ovTg7FvhXKO+PGdsT5xGYyc7FlHfgs+&#10;8rqCHL4akZCwaDF1jy7RZxjrYS8Dsg1JSxaw/zUIJBn4GjHGCD6uYeMeBr4cqCAQSkew5xX3IM8r&#10;nIee3TVu0uOQWHyD2LQHOWc3ic162PeIwQEdBHlTsEUPQ17zG7zYpfqjWfRNwUDCbk8kBqBvCcYu&#10;1Wc3FWND/bcsusXtMgM3uQ0TMOQGxbjvy40XfQWmJ9mVIIwIx1svdFXfKIPVvoVQoaS3Y8wzuAAU&#10;1usNMOyN4NlPgSEjCPb1+EPXqJKDT4bO/bIuAg235fU9qSmBe3Lnq7ThFgPHAHBI2oS6Y0OKhELF&#10;4/taHcVWOYS9Ou2w17O1kkOU9wL0+mPfm58XNAN340UXw7O5X+BhZ39npLcDBSTuMnEOBjUY3C5S&#10;bcqqcqe3khgiHIlJ7IIzqioztGJ8Ru93q0qTI8fWAr/NpmN1AWu0sWtuCo9zJi+mVgeZuW0KwbPH&#10;bmx5Wfkx0KpcrcAd2YmOt6VrKv8vwsXj/HEej+Jo+jiKw/V69GazikfTDZtN1uP1arVmn5Ezi5dF&#10;mWVCIu2+wbH45xpI12p9azq3uIvwLlTYuN/XKgSXNJz8EEv/76Jz3QQbiO84O5U9QTPRynds+MKA&#10;QaH0f5S00K0Taj4duBaUVH9KaIcLFmP3sG4ST2YRTPTQshtauEzBVUIthROLw5X1nwSHRpf7AnZi&#10;Lt9SYS/MS2w2jp9n1U2gI7sIuq8HbPnDuUM9f+M8fAEAAP//AwBQSwMEFAAGAAgAAAAhAJiQszDc&#10;AAAACwEAAA8AAABkcnMvZG93bnJldi54bWxMj8FOwzAQRO9I/IO1SNxa21UJJcSpIqRKXNvyAdvY&#10;JCnxOordNvl7tic4zu7s7JtiO/leXN0Yu0AG9FKBcFQH21Fj4Ou4W2xAxIRksQ/kDMwuwrZ8fCgw&#10;t+FGe3c9pEZwCMUcDbQpDbmUsW6dx7gMgyPefYfRY2I5NtKOeONw38uVUpn02BF/aHFwH62rfw4X&#10;zxj79cv5M1bDlPnjXO/OWM1rNOb5aareQSQ3pT8z3PH5BkpmOoUL2Sh61qu3jK0GFlprEHeH2iiu&#10;d+LRqwZZFvJ/h/IXAAD//wMAUEsBAi0AFAAGAAgAAAAhALaDOJL+AAAA4QEAABMAAAAAAAAAAAAA&#10;AAAAAAAAAFtDb250ZW50X1R5cGVzXS54bWxQSwECLQAUAAYACAAAACEAOP0h/9YAAACUAQAACwAA&#10;AAAAAAAAAAAAAAAvAQAAX3JlbHMvLnJlbHNQSwECLQAUAAYACAAAACEA2FwO55YDAAArCQAADgAA&#10;AAAAAAAAAAAAAAAuAgAAZHJzL2Uyb0RvYy54bWxQSwECLQAUAAYACAAAACEAmJCzMNwAAAALAQAA&#10;DwAAAAAAAAAAAAAAAADwBQAAZHJzL2Rvd25yZXYueG1sUEsFBgAAAAAEAAQA8wAAAPkGAAAAAA==&#10;" path="m,l9504,m,39r9504,e" filled="f" strokecolor="blue" strokeweight="1.02pt">
                <v:path arrowok="t" o:connecttype="custom" o:connectlocs="0,-70485;6035040,-70485;0,-45720;6035040,-45720" o:connectangles="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FF"/>
        </w:rPr>
        <w:t>Rua Tumiaru, 77 – Vila Mariana - São Paulo (São Paulo) – Brasil - CEP 04008-050 FONE: (55-11) 3051-4480</w:t>
      </w:r>
    </w:p>
    <w:sectPr w:rsidR="002D7FA1">
      <w:type w:val="continuous"/>
      <w:pgSz w:w="11910" w:h="16840"/>
      <w:pgMar w:top="114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A1"/>
    <w:rsid w:val="002D7FA1"/>
    <w:rsid w:val="00B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BFE2"/>
  <w15:docId w15:val="{F8978373-8F09-45EB-BDDA-AB6FE1C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1"/>
      <w:ind w:left="365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boxe.com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Declaraçao de não embaraço-Elite-Pt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Declaraçao de não embaraço-Elite-Pt</dc:title>
  <dc:creator>o_man</dc:creator>
  <cp:lastModifiedBy>Carlos Sorbile</cp:lastModifiedBy>
  <cp:revision>2</cp:revision>
  <dcterms:created xsi:type="dcterms:W3CDTF">2018-06-12T20:09:00Z</dcterms:created>
  <dcterms:modified xsi:type="dcterms:W3CDTF">2018-06-12T20:09:00Z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2018-06-12T00:00:00Z</vt:filetime>
  </property>
</Properties>
</file>